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684" w:rsidRPr="00705C86" w:rsidRDefault="005C31F9" w:rsidP="00705C86">
      <w:pPr>
        <w:jc w:val="right"/>
        <w:rPr>
          <w:rFonts w:ascii="Times New Roman" w:hAnsi="Times New Roman" w:cs="Times New Roman"/>
        </w:rPr>
      </w:pPr>
      <w:r w:rsidRPr="00705C86">
        <w:rPr>
          <w:rFonts w:ascii="Times New Roman" w:hAnsi="Times New Roman" w:cs="Times New Roman"/>
        </w:rPr>
        <w:t>Siennica, dnia 10.04.2017 r.</w:t>
      </w:r>
    </w:p>
    <w:p w:rsidR="005C31F9" w:rsidRDefault="005C31F9">
      <w:pPr>
        <w:rPr>
          <w:rFonts w:ascii="Times New Roman" w:hAnsi="Times New Roman" w:cs="Times New Roman"/>
        </w:rPr>
      </w:pPr>
      <w:r w:rsidRPr="00705C86">
        <w:rPr>
          <w:rFonts w:ascii="Times New Roman" w:hAnsi="Times New Roman" w:cs="Times New Roman"/>
        </w:rPr>
        <w:t>OŚ.6220.1.2017</w:t>
      </w:r>
    </w:p>
    <w:p w:rsidR="00705C86" w:rsidRPr="00705C86" w:rsidRDefault="00705C86">
      <w:pPr>
        <w:rPr>
          <w:rFonts w:ascii="Times New Roman" w:hAnsi="Times New Roman" w:cs="Times New Roman"/>
        </w:rPr>
      </w:pPr>
    </w:p>
    <w:p w:rsidR="005C31F9" w:rsidRDefault="005C31F9" w:rsidP="00705C86">
      <w:pPr>
        <w:jc w:val="center"/>
        <w:rPr>
          <w:rFonts w:ascii="Times New Roman" w:hAnsi="Times New Roman" w:cs="Times New Roman"/>
          <w:b/>
        </w:rPr>
      </w:pPr>
      <w:r w:rsidRPr="00705C86">
        <w:rPr>
          <w:rFonts w:ascii="Times New Roman" w:hAnsi="Times New Roman" w:cs="Times New Roman"/>
          <w:b/>
        </w:rPr>
        <w:t>ZAWIADOMEIN</w:t>
      </w:r>
      <w:r w:rsidR="00705C86">
        <w:rPr>
          <w:rFonts w:ascii="Times New Roman" w:hAnsi="Times New Roman" w:cs="Times New Roman"/>
          <w:b/>
        </w:rPr>
        <w:t>IE O WYDANIU DECYZJI ŚRODOWISKO</w:t>
      </w:r>
      <w:r w:rsidRPr="00705C86">
        <w:rPr>
          <w:rFonts w:ascii="Times New Roman" w:hAnsi="Times New Roman" w:cs="Times New Roman"/>
          <w:b/>
        </w:rPr>
        <w:t>WEJ</w:t>
      </w:r>
    </w:p>
    <w:p w:rsidR="00705C86" w:rsidRPr="00705C86" w:rsidRDefault="00705C86" w:rsidP="00705C86">
      <w:pPr>
        <w:jc w:val="center"/>
        <w:rPr>
          <w:rFonts w:ascii="Times New Roman" w:hAnsi="Times New Roman" w:cs="Times New Roman"/>
          <w:b/>
        </w:rPr>
      </w:pPr>
    </w:p>
    <w:p w:rsidR="005C31F9" w:rsidRPr="00705C86" w:rsidRDefault="00705C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C31F9" w:rsidRPr="00705C86">
        <w:rPr>
          <w:rFonts w:ascii="Times New Roman" w:hAnsi="Times New Roman" w:cs="Times New Roman"/>
        </w:rPr>
        <w:t>Wójt Gminy Siennica działając na podstawie art. 38 oraz 85 ust. 3 ustawy z dnia 3 października 2008 r. o udostępnieniu informacji o środowisku i jego ochronie, udziale społeczeństwa</w:t>
      </w:r>
      <w:r w:rsidR="005F672B" w:rsidRPr="00705C86">
        <w:rPr>
          <w:rFonts w:ascii="Times New Roman" w:hAnsi="Times New Roman" w:cs="Times New Roman"/>
        </w:rPr>
        <w:t xml:space="preserve"> oraz o ocenach oddziaływania na środowisko (</w:t>
      </w:r>
      <w:proofErr w:type="spellStart"/>
      <w:r w:rsidR="005F672B" w:rsidRPr="00705C86">
        <w:rPr>
          <w:rFonts w:ascii="Times New Roman" w:hAnsi="Times New Roman" w:cs="Times New Roman"/>
        </w:rPr>
        <w:t>t.j</w:t>
      </w:r>
      <w:proofErr w:type="spellEnd"/>
      <w:r w:rsidR="005F672B" w:rsidRPr="00705C86">
        <w:rPr>
          <w:rFonts w:ascii="Times New Roman" w:hAnsi="Times New Roman" w:cs="Times New Roman"/>
        </w:rPr>
        <w:t xml:space="preserve">. </w:t>
      </w:r>
      <w:proofErr w:type="spellStart"/>
      <w:r w:rsidR="005F672B" w:rsidRPr="00705C86">
        <w:rPr>
          <w:rFonts w:ascii="Times New Roman" w:hAnsi="Times New Roman" w:cs="Times New Roman"/>
        </w:rPr>
        <w:t>Dz.U</w:t>
      </w:r>
      <w:proofErr w:type="spellEnd"/>
      <w:r w:rsidR="005F672B" w:rsidRPr="00705C86">
        <w:rPr>
          <w:rFonts w:ascii="Times New Roman" w:hAnsi="Times New Roman" w:cs="Times New Roman"/>
        </w:rPr>
        <w:t>. z 2016 r. 35</w:t>
      </w:r>
      <w:r w:rsidR="00842667">
        <w:rPr>
          <w:rFonts w:ascii="Times New Roman" w:hAnsi="Times New Roman" w:cs="Times New Roman"/>
        </w:rPr>
        <w:t>3 ze zm.) zawiadamia, że dnia 10.</w:t>
      </w:r>
      <w:r w:rsidR="005F672B" w:rsidRPr="00705C86">
        <w:rPr>
          <w:rFonts w:ascii="Times New Roman" w:hAnsi="Times New Roman" w:cs="Times New Roman"/>
        </w:rPr>
        <w:t>0</w:t>
      </w:r>
      <w:r w:rsidR="00842667">
        <w:rPr>
          <w:rFonts w:ascii="Times New Roman" w:hAnsi="Times New Roman" w:cs="Times New Roman"/>
        </w:rPr>
        <w:t>4</w:t>
      </w:r>
      <w:r w:rsidR="005F672B" w:rsidRPr="00705C86">
        <w:rPr>
          <w:rFonts w:ascii="Times New Roman" w:hAnsi="Times New Roman" w:cs="Times New Roman"/>
        </w:rPr>
        <w:t xml:space="preserve">.2017 r. została wydana decyzja o środowiskowych uwarunkowaniach </w:t>
      </w:r>
      <w:r w:rsidR="000B7015">
        <w:rPr>
          <w:rFonts w:ascii="Times New Roman" w:hAnsi="Times New Roman" w:cs="Times New Roman"/>
        </w:rPr>
        <w:t>(</w:t>
      </w:r>
      <w:r w:rsidR="005F672B" w:rsidRPr="00705C86">
        <w:rPr>
          <w:rFonts w:ascii="Times New Roman" w:hAnsi="Times New Roman" w:cs="Times New Roman"/>
        </w:rPr>
        <w:t>sygn. OŚ.6220.1.2017</w:t>
      </w:r>
      <w:r w:rsidR="000B7015">
        <w:rPr>
          <w:rFonts w:ascii="Times New Roman" w:hAnsi="Times New Roman" w:cs="Times New Roman"/>
        </w:rPr>
        <w:t>)</w:t>
      </w:r>
      <w:r w:rsidR="005F672B" w:rsidRPr="00705C86">
        <w:rPr>
          <w:rFonts w:ascii="Times New Roman" w:hAnsi="Times New Roman" w:cs="Times New Roman"/>
        </w:rPr>
        <w:t xml:space="preserve"> dla przedsięwzięcia polegającego na Rozbudowie gospodarstwa inwentarskiego z 39 DJP do 59 DJP, polegającego na budowie nowego budynku inwentarskiego na 20 </w:t>
      </w:r>
      <w:proofErr w:type="spellStart"/>
      <w:r w:rsidR="005F672B" w:rsidRPr="00705C86">
        <w:rPr>
          <w:rFonts w:ascii="Times New Roman" w:hAnsi="Times New Roman" w:cs="Times New Roman"/>
        </w:rPr>
        <w:t>DJP-tj</w:t>
      </w:r>
      <w:proofErr w:type="spellEnd"/>
      <w:r w:rsidR="005F672B" w:rsidRPr="00705C86">
        <w:rPr>
          <w:rFonts w:ascii="Times New Roman" w:hAnsi="Times New Roman" w:cs="Times New Roman"/>
        </w:rPr>
        <w:t>. obory o obsadzie 18 DJP dla krów mlecznych i 2 DJP dla jałówek i cieląt, z budową dwóch szczelnych zbiorników na gnojownicę o pojemności ok. 60 m</w:t>
      </w:r>
      <w:r w:rsidR="005F672B" w:rsidRPr="00705C86">
        <w:rPr>
          <w:rFonts w:ascii="Times New Roman" w:hAnsi="Times New Roman" w:cs="Times New Roman"/>
          <w:vertAlign w:val="superscript"/>
        </w:rPr>
        <w:t xml:space="preserve">3 </w:t>
      </w:r>
      <w:r w:rsidR="005F672B" w:rsidRPr="00705C86">
        <w:rPr>
          <w:rFonts w:ascii="Times New Roman" w:hAnsi="Times New Roman" w:cs="Times New Roman"/>
        </w:rPr>
        <w:t>w miejscowości Dzielnik, gmina Siennica, powiat miński na działce o numerze ewidencyjnym: 63/2 realizowanego przez Pana Krzysztofa Adamca, zam. Dzielnik 12, 05-332 Siennica.</w:t>
      </w:r>
    </w:p>
    <w:p w:rsidR="005F672B" w:rsidRPr="00705C86" w:rsidRDefault="00705C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F672B" w:rsidRPr="00705C86">
        <w:rPr>
          <w:rFonts w:ascii="Times New Roman" w:hAnsi="Times New Roman" w:cs="Times New Roman"/>
        </w:rPr>
        <w:t>Decyzja i dokumentacja sprawy wraz  pismem Regionalnego Dyrektora</w:t>
      </w:r>
      <w:r w:rsidRPr="00705C86">
        <w:rPr>
          <w:rFonts w:ascii="Times New Roman" w:hAnsi="Times New Roman" w:cs="Times New Roman"/>
        </w:rPr>
        <w:t xml:space="preserve"> Ochrony Środowiska w Warszawie i opinią Państwowego Powiatowego Inspektora Sanitarnego w Mińsku Mazowieckim dostępna jest do wglądu w siedzibie Urzędu Gminy w Siennicy, pok. nr 2 na piętrze, w godzinach pracy Urzędu.</w:t>
      </w:r>
    </w:p>
    <w:p w:rsidR="00705C86" w:rsidRPr="00705C86" w:rsidRDefault="00705C86">
      <w:pPr>
        <w:rPr>
          <w:rFonts w:ascii="Times New Roman" w:hAnsi="Times New Roman" w:cs="Times New Roman"/>
        </w:rPr>
      </w:pPr>
    </w:p>
    <w:p w:rsidR="00705C86" w:rsidRPr="00705C86" w:rsidRDefault="00705C86">
      <w:pPr>
        <w:rPr>
          <w:rFonts w:ascii="Times New Roman" w:hAnsi="Times New Roman" w:cs="Times New Roman"/>
        </w:rPr>
      </w:pPr>
    </w:p>
    <w:p w:rsidR="00705C86" w:rsidRPr="00705C86" w:rsidRDefault="00705C86">
      <w:pPr>
        <w:rPr>
          <w:rFonts w:ascii="Times New Roman" w:hAnsi="Times New Roman" w:cs="Times New Roman"/>
        </w:rPr>
      </w:pPr>
    </w:p>
    <w:p w:rsidR="00705C86" w:rsidRPr="00705C86" w:rsidRDefault="00705C86">
      <w:pPr>
        <w:rPr>
          <w:rFonts w:ascii="Times New Roman" w:hAnsi="Times New Roman" w:cs="Times New Roman"/>
        </w:rPr>
      </w:pPr>
    </w:p>
    <w:p w:rsidR="00705C86" w:rsidRPr="00705C86" w:rsidRDefault="00705C86" w:rsidP="00705C86">
      <w:pPr>
        <w:spacing w:after="0"/>
        <w:rPr>
          <w:rFonts w:ascii="Times New Roman" w:hAnsi="Times New Roman" w:cs="Times New Roman"/>
        </w:rPr>
      </w:pPr>
    </w:p>
    <w:p w:rsidR="00705C86" w:rsidRPr="00705C86" w:rsidRDefault="00705C86" w:rsidP="00705C86">
      <w:pPr>
        <w:spacing w:after="0"/>
        <w:rPr>
          <w:rFonts w:ascii="Times New Roman" w:hAnsi="Times New Roman" w:cs="Times New Roman"/>
          <w:i/>
          <w:sz w:val="16"/>
          <w:szCs w:val="16"/>
          <w:u w:val="single"/>
        </w:rPr>
      </w:pPr>
      <w:r w:rsidRPr="00705C86">
        <w:rPr>
          <w:rFonts w:ascii="Times New Roman" w:hAnsi="Times New Roman" w:cs="Times New Roman"/>
          <w:i/>
          <w:sz w:val="16"/>
          <w:szCs w:val="16"/>
          <w:u w:val="single"/>
        </w:rPr>
        <w:t>Sprawę prowadzi:</w:t>
      </w:r>
    </w:p>
    <w:p w:rsidR="00705C86" w:rsidRPr="00705C86" w:rsidRDefault="00705C86" w:rsidP="00705C86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705C86">
        <w:rPr>
          <w:rFonts w:ascii="Times New Roman" w:hAnsi="Times New Roman" w:cs="Times New Roman"/>
          <w:i/>
          <w:sz w:val="16"/>
          <w:szCs w:val="16"/>
        </w:rPr>
        <w:t xml:space="preserve">Wojciech </w:t>
      </w:r>
      <w:proofErr w:type="spellStart"/>
      <w:r w:rsidRPr="00705C86">
        <w:rPr>
          <w:rFonts w:ascii="Times New Roman" w:hAnsi="Times New Roman" w:cs="Times New Roman"/>
          <w:i/>
          <w:sz w:val="16"/>
          <w:szCs w:val="16"/>
        </w:rPr>
        <w:t>Majkrzak</w:t>
      </w:r>
      <w:proofErr w:type="spellEnd"/>
    </w:p>
    <w:p w:rsidR="00705C86" w:rsidRPr="00705C86" w:rsidRDefault="00705C86" w:rsidP="00705C86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705C86">
        <w:rPr>
          <w:rFonts w:ascii="Times New Roman" w:hAnsi="Times New Roman" w:cs="Times New Roman"/>
          <w:i/>
          <w:sz w:val="16"/>
          <w:szCs w:val="16"/>
        </w:rPr>
        <w:t>Insp</w:t>
      </w:r>
      <w:proofErr w:type="spellEnd"/>
      <w:r w:rsidRPr="00705C86">
        <w:rPr>
          <w:rFonts w:ascii="Times New Roman" w:hAnsi="Times New Roman" w:cs="Times New Roman"/>
          <w:i/>
          <w:sz w:val="16"/>
          <w:szCs w:val="16"/>
        </w:rPr>
        <w:t>. ds. ochrony środowiska</w:t>
      </w:r>
    </w:p>
    <w:p w:rsidR="00705C86" w:rsidRPr="00705C86" w:rsidRDefault="00705C86" w:rsidP="00705C86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705C86">
        <w:rPr>
          <w:rFonts w:ascii="Times New Roman" w:hAnsi="Times New Roman" w:cs="Times New Roman"/>
          <w:i/>
          <w:sz w:val="16"/>
          <w:szCs w:val="16"/>
        </w:rPr>
        <w:t xml:space="preserve">Tel.:/025/ 757 20 </w:t>
      </w:r>
      <w:proofErr w:type="spellStart"/>
      <w:r w:rsidRPr="00705C86">
        <w:rPr>
          <w:rFonts w:ascii="Times New Roman" w:hAnsi="Times New Roman" w:cs="Times New Roman"/>
          <w:i/>
          <w:sz w:val="16"/>
          <w:szCs w:val="16"/>
        </w:rPr>
        <w:t>20</w:t>
      </w:r>
      <w:proofErr w:type="spellEnd"/>
      <w:r w:rsidRPr="00705C86">
        <w:rPr>
          <w:rFonts w:ascii="Times New Roman" w:hAnsi="Times New Roman" w:cs="Times New Roman"/>
          <w:i/>
          <w:sz w:val="16"/>
          <w:szCs w:val="16"/>
        </w:rPr>
        <w:t xml:space="preserve"> wew. 12</w:t>
      </w:r>
    </w:p>
    <w:sectPr w:rsidR="00705C86" w:rsidRPr="00705C86" w:rsidSect="00F21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31F9"/>
    <w:rsid w:val="000B7015"/>
    <w:rsid w:val="005C31F9"/>
    <w:rsid w:val="005F672B"/>
    <w:rsid w:val="00705C86"/>
    <w:rsid w:val="00842667"/>
    <w:rsid w:val="008C24B2"/>
    <w:rsid w:val="00F2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6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ochronasrodowiska</dc:creator>
  <cp:lastModifiedBy>ochronasrodowiska</cp:lastModifiedBy>
  <cp:revision>2</cp:revision>
  <cp:lastPrinted>2017-04-10T10:13:00Z</cp:lastPrinted>
  <dcterms:created xsi:type="dcterms:W3CDTF">2017-04-10T09:40:00Z</dcterms:created>
  <dcterms:modified xsi:type="dcterms:W3CDTF">2017-04-11T09:48:00Z</dcterms:modified>
</cp:coreProperties>
</file>